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63E4E" w14:textId="6D7EB14C" w:rsidR="00531410" w:rsidRPr="00531410" w:rsidRDefault="00531410" w:rsidP="00531410">
      <w:pPr>
        <w:rPr>
          <w:b/>
          <w:bCs/>
        </w:rPr>
      </w:pPr>
      <w:r w:rsidRPr="00531410">
        <w:rPr>
          <w:b/>
          <w:bCs/>
        </w:rPr>
        <w:t>Key Address: Empowering Change through Mediation</w:t>
      </w:r>
    </w:p>
    <w:p w14:paraId="16F10696" w14:textId="77777777" w:rsidR="00531410" w:rsidRPr="00531410" w:rsidRDefault="00531410" w:rsidP="00531410">
      <w:r w:rsidRPr="00531410">
        <w:rPr>
          <w:b/>
          <w:bCs/>
        </w:rPr>
        <w:t>Dr Louis Benjamin</w:t>
      </w:r>
      <w:r w:rsidRPr="00531410">
        <w:br/>
      </w:r>
      <w:r w:rsidRPr="00531410">
        <w:rPr>
          <w:b/>
          <w:bCs/>
        </w:rPr>
        <w:t>Basic Concepts Foundation</w:t>
      </w:r>
      <w:r w:rsidRPr="00531410">
        <w:br/>
      </w:r>
      <w:r w:rsidRPr="00531410">
        <w:rPr>
          <w:i/>
          <w:iCs/>
        </w:rPr>
        <w:t>(Graduation Ceremony for Certified Mediators – 2025)</w:t>
      </w:r>
    </w:p>
    <w:p w14:paraId="37967093" w14:textId="77777777" w:rsidR="00531410" w:rsidRPr="00531410" w:rsidRDefault="00000000" w:rsidP="00531410">
      <w:r>
        <w:pict w14:anchorId="7008EAB6">
          <v:rect id="_x0000_i1025" style="width:0;height:1.5pt" o:hralign="center" o:hrstd="t" o:hr="t" fillcolor="#a0a0a0" stroked="f"/>
        </w:pict>
      </w:r>
    </w:p>
    <w:p w14:paraId="21698734" w14:textId="77777777" w:rsidR="00531410" w:rsidRPr="00EE75E1" w:rsidRDefault="00531410" w:rsidP="00531410">
      <w:r w:rsidRPr="00EE75E1">
        <w:t>Good afternoon, everyone.</w:t>
      </w:r>
    </w:p>
    <w:p w14:paraId="68749A86" w14:textId="77777777" w:rsidR="00531410" w:rsidRPr="00EE75E1" w:rsidRDefault="00531410" w:rsidP="00531410">
      <w:r w:rsidRPr="00EE75E1">
        <w:t xml:space="preserve">Today is a day of celebration — not just of certificates earned, but of transformation achieved. We are here to recognise teachers who have completed a </w:t>
      </w:r>
      <w:r w:rsidRPr="00EE75E1">
        <w:rPr>
          <w:i/>
          <w:iCs/>
        </w:rPr>
        <w:t>challenging and meaningful</w:t>
      </w:r>
      <w:r w:rsidRPr="00EE75E1">
        <w:t xml:space="preserve"> journey: becoming certified Mediators of the Basic Concepts Programme.</w:t>
      </w:r>
    </w:p>
    <w:p w14:paraId="5C58EF34" w14:textId="3CAAB80B" w:rsidR="00531410" w:rsidRPr="00EE75E1" w:rsidRDefault="00531410" w:rsidP="00531410">
      <w:r w:rsidRPr="00EE75E1">
        <w:t>I want to begin by extending a warm welcome to all our guests — to the representatives of the Durbanville Schools Foundation and the Metro North Education District, our valued partners in this work. Your continued support and collaboration have been critical to the success of this project.</w:t>
      </w:r>
      <w:r w:rsidR="00CA3995" w:rsidRPr="00EE75E1">
        <w:t xml:space="preserve"> And the </w:t>
      </w:r>
      <w:r w:rsidR="00363727" w:rsidRPr="00EE75E1">
        <w:t>guests from our 4 project schools.</w:t>
      </w:r>
    </w:p>
    <w:p w14:paraId="5ADD86A4" w14:textId="3BB7834D" w:rsidR="00531410" w:rsidRPr="00EE75E1" w:rsidRDefault="00531410" w:rsidP="00531410">
      <w:r w:rsidRPr="00EE75E1">
        <w:t xml:space="preserve">A special word of thanks must go to Alpha Primary School, which so generously hosted all twelve of our training sessions last year and the refresher session this year. We are deeply grateful to the principal, who has always </w:t>
      </w:r>
      <w:r w:rsidR="00C91978" w:rsidRPr="00EE75E1">
        <w:t xml:space="preserve">been supportive and </w:t>
      </w:r>
      <w:r w:rsidR="0041526D" w:rsidRPr="00EE75E1">
        <w:t>open to all our requests</w:t>
      </w:r>
      <w:r w:rsidRPr="00EE75E1">
        <w:t>.</w:t>
      </w:r>
      <w:r w:rsidR="0041526D" w:rsidRPr="00EE75E1">
        <w:t xml:space="preserve"> I also need single out Irma</w:t>
      </w:r>
      <w:r w:rsidR="00013C81" w:rsidRPr="00EE75E1">
        <w:t xml:space="preserve"> who has been rock in terms of all the arrangements.</w:t>
      </w:r>
      <w:r w:rsidRPr="00EE75E1">
        <w:t xml:space="preserve">  Thank you.</w:t>
      </w:r>
    </w:p>
    <w:p w14:paraId="7F8318DE" w14:textId="77777777" w:rsidR="00531410" w:rsidRPr="00531410" w:rsidRDefault="00000000" w:rsidP="00531410">
      <w:r>
        <w:pict w14:anchorId="21212ACD">
          <v:rect id="_x0000_i1026" style="width:0;height:1.5pt" o:hralign="center" o:hrstd="t" o:hr="t" fillcolor="#a0a0a0" stroked="f"/>
        </w:pict>
      </w:r>
    </w:p>
    <w:p w14:paraId="635DEDF0" w14:textId="77777777" w:rsidR="00531410" w:rsidRPr="00531410" w:rsidRDefault="00531410" w:rsidP="00531410">
      <w:pPr>
        <w:rPr>
          <w:b/>
          <w:bCs/>
        </w:rPr>
      </w:pPr>
      <w:r w:rsidRPr="00531410">
        <w:rPr>
          <w:b/>
          <w:bCs/>
        </w:rPr>
        <w:t>The Teacher Journey</w:t>
      </w:r>
    </w:p>
    <w:p w14:paraId="257E029B" w14:textId="1FC5CA00" w:rsidR="00531410" w:rsidRPr="00EE75E1" w:rsidRDefault="00531410" w:rsidP="00CD5424">
      <w:pPr>
        <w:shd w:val="clear" w:color="auto" w:fill="FFFFFF" w:themeFill="background1"/>
      </w:pPr>
      <w:r w:rsidRPr="00EE75E1">
        <w:t xml:space="preserve">When we started this project </w:t>
      </w:r>
      <w:r w:rsidR="006F2F70" w:rsidRPr="00EE75E1">
        <w:t>nearly two</w:t>
      </w:r>
      <w:r w:rsidRPr="00EE75E1">
        <w:t xml:space="preserve"> year</w:t>
      </w:r>
      <w:r w:rsidR="006F2F70" w:rsidRPr="00EE75E1">
        <w:t>s</w:t>
      </w:r>
      <w:r w:rsidRPr="00EE75E1">
        <w:t xml:space="preserve"> ago, few of us could have anticipated the extent of the challenge — or the growth that would come from it. </w:t>
      </w:r>
      <w:r w:rsidR="00A7038B" w:rsidRPr="00EE75E1">
        <w:t>Afterall, y</w:t>
      </w:r>
      <w:r w:rsidRPr="00EE75E1">
        <w:t>ou were encountering the Basic Concepts approach for the first time. The structure was unfamiliar; the language, detailed; the process, quite different from the way you’d been taught to teach.</w:t>
      </w:r>
    </w:p>
    <w:p w14:paraId="6E36B5CB" w14:textId="77777777" w:rsidR="00531410" w:rsidRPr="00EE75E1" w:rsidRDefault="00531410" w:rsidP="00CD5424">
      <w:pPr>
        <w:shd w:val="clear" w:color="auto" w:fill="FFFFFF" w:themeFill="background1"/>
      </w:pPr>
      <w:r w:rsidRPr="00EE75E1">
        <w:t>And yet, you persevered.</w:t>
      </w:r>
    </w:p>
    <w:p w14:paraId="43E92382" w14:textId="77777777" w:rsidR="00531410" w:rsidRPr="00EE75E1" w:rsidRDefault="00531410" w:rsidP="00CD5424">
      <w:pPr>
        <w:shd w:val="clear" w:color="auto" w:fill="FFFFFF" w:themeFill="background1"/>
      </w:pPr>
      <w:r w:rsidRPr="00EE75E1">
        <w:t xml:space="preserve">You kept showing up — for the workshops, for the classroom visits, for the reflective discussions. You juggled your </w:t>
      </w:r>
      <w:r w:rsidRPr="00EE75E1">
        <w:rPr>
          <w:i/>
          <w:iCs/>
        </w:rPr>
        <w:t>teaching responsibilities, administrative demands, and all the pressures</w:t>
      </w:r>
      <w:r w:rsidRPr="00EE75E1">
        <w:t xml:space="preserve"> that come with being a teacher in a busy school environment.</w:t>
      </w:r>
    </w:p>
    <w:p w14:paraId="62040851" w14:textId="77777777" w:rsidR="00531410" w:rsidRPr="00EE75E1" w:rsidRDefault="00531410" w:rsidP="00CD5424">
      <w:pPr>
        <w:shd w:val="clear" w:color="auto" w:fill="FFFFFF" w:themeFill="background1"/>
        <w:rPr>
          <w:i/>
          <w:iCs/>
        </w:rPr>
      </w:pPr>
      <w:r w:rsidRPr="00EE75E1">
        <w:t xml:space="preserve">There were times when it was difficult — I know that. But through those challenges, something powerful began to happen. </w:t>
      </w:r>
      <w:r w:rsidRPr="00EE75E1">
        <w:rPr>
          <w:i/>
          <w:iCs/>
        </w:rPr>
        <w:t>You began to think differently about how children learn</w:t>
      </w:r>
      <w:r w:rsidRPr="00EE75E1">
        <w:t xml:space="preserve">. You </w:t>
      </w:r>
      <w:proofErr w:type="gramStart"/>
      <w:r w:rsidRPr="00EE75E1">
        <w:t>began to notice</w:t>
      </w:r>
      <w:proofErr w:type="gramEnd"/>
      <w:r w:rsidRPr="00EE75E1">
        <w:t xml:space="preserve"> how </w:t>
      </w:r>
      <w:r w:rsidRPr="00EE75E1">
        <w:rPr>
          <w:i/>
          <w:iCs/>
        </w:rPr>
        <w:t>language builds understanding — how vocabulary gives shape to thought, and how structured mediation creates opportunities for meaning.</w:t>
      </w:r>
    </w:p>
    <w:p w14:paraId="4FC00050" w14:textId="77777777" w:rsidR="00531410" w:rsidRPr="00EE75E1" w:rsidRDefault="00531410" w:rsidP="00531410">
      <w:r w:rsidRPr="00EE75E1">
        <w:t>That shift — from teaching to mediating — is what we celebrate today.</w:t>
      </w:r>
    </w:p>
    <w:p w14:paraId="13D8E4B1" w14:textId="77777777" w:rsidR="00531410" w:rsidRPr="00531410" w:rsidRDefault="00000000" w:rsidP="00531410">
      <w:r w:rsidRPr="00EE75E1">
        <w:pict w14:anchorId="1073B67E">
          <v:rect id="_x0000_i1027" style="width:0;height:1.5pt" o:hralign="center" o:hrstd="t" o:hr="t" fillcolor="#a0a0a0" stroked="f"/>
        </w:pict>
      </w:r>
    </w:p>
    <w:p w14:paraId="02CA15CC" w14:textId="77777777" w:rsidR="00531410" w:rsidRPr="00531410" w:rsidRDefault="00531410" w:rsidP="00531410">
      <w:pPr>
        <w:rPr>
          <w:b/>
          <w:bCs/>
        </w:rPr>
      </w:pPr>
      <w:r w:rsidRPr="00531410">
        <w:rPr>
          <w:b/>
          <w:bCs/>
        </w:rPr>
        <w:t>What the Teachers Say</w:t>
      </w:r>
    </w:p>
    <w:p w14:paraId="1DB2EF21" w14:textId="69FE7562" w:rsidR="00531410" w:rsidRPr="00531410" w:rsidRDefault="00531410" w:rsidP="00531410">
      <w:r w:rsidRPr="00531410">
        <w:t xml:space="preserve">Over the past week, we received reflections </w:t>
      </w:r>
      <w:r w:rsidR="004C3187" w:rsidRPr="00531410">
        <w:t>from teachers</w:t>
      </w:r>
      <w:r w:rsidRPr="00531410">
        <w:t xml:space="preserve"> across the four schools — and the messages were both humbling and inspiring.</w:t>
      </w:r>
    </w:p>
    <w:p w14:paraId="748C8B6C" w14:textId="77777777" w:rsidR="00531410" w:rsidRPr="00531410" w:rsidRDefault="00531410" w:rsidP="00531410">
      <w:r w:rsidRPr="00531410">
        <w:t>One teacher wrote:</w:t>
      </w:r>
    </w:p>
    <w:p w14:paraId="4ECD952F" w14:textId="77777777" w:rsidR="00531410" w:rsidRPr="00531410" w:rsidRDefault="00531410" w:rsidP="00531410">
      <w:pPr>
        <w:rPr>
          <w:i/>
          <w:iCs/>
        </w:rPr>
      </w:pPr>
      <w:r w:rsidRPr="00531410">
        <w:rPr>
          <w:i/>
          <w:iCs/>
        </w:rPr>
        <w:lastRenderedPageBreak/>
        <w:t>“The learners benefited from the programme. It increased their vocabulary, cognitive development, and their ability to think, reason and understand the world around them.”</w:t>
      </w:r>
    </w:p>
    <w:p w14:paraId="3FE11C18" w14:textId="77777777" w:rsidR="00531410" w:rsidRPr="00531410" w:rsidRDefault="00531410" w:rsidP="00531410">
      <w:r w:rsidRPr="00531410">
        <w:t>Another said:</w:t>
      </w:r>
    </w:p>
    <w:p w14:paraId="39FF8D66" w14:textId="77777777" w:rsidR="00531410" w:rsidRPr="00531410" w:rsidRDefault="00531410" w:rsidP="00531410">
      <w:pPr>
        <w:rPr>
          <w:i/>
          <w:iCs/>
        </w:rPr>
      </w:pPr>
      <w:r w:rsidRPr="00531410">
        <w:rPr>
          <w:i/>
          <w:iCs/>
        </w:rPr>
        <w:t>“Basic Concepts helps me with an in-depth lesson plan and how to teach concepts to learners by breaking it up to get to the fine details. Everyone is eager to speak in the classroom now.”</w:t>
      </w:r>
    </w:p>
    <w:p w14:paraId="1BE0633D" w14:textId="77777777" w:rsidR="00531410" w:rsidRPr="00531410" w:rsidRDefault="00531410" w:rsidP="00531410">
      <w:r w:rsidRPr="00531410">
        <w:t>And perhaps my favourite comment came from a teacher who said:</w:t>
      </w:r>
    </w:p>
    <w:p w14:paraId="0A4BE531" w14:textId="77777777" w:rsidR="00531410" w:rsidRPr="00531410" w:rsidRDefault="00531410" w:rsidP="00531410">
      <w:pPr>
        <w:rPr>
          <w:i/>
          <w:iCs/>
        </w:rPr>
      </w:pPr>
      <w:r w:rsidRPr="00531410">
        <w:rPr>
          <w:i/>
          <w:iCs/>
        </w:rPr>
        <w:t>“They really enjoyed the Basic Concepts box — they call it our mind booster!”</w:t>
      </w:r>
    </w:p>
    <w:p w14:paraId="1CA44DF6" w14:textId="77777777" w:rsidR="00531410" w:rsidRPr="00531410" w:rsidRDefault="00531410" w:rsidP="00531410">
      <w:r w:rsidRPr="00531410">
        <w:t xml:space="preserve">That phrase, </w:t>
      </w:r>
      <w:r w:rsidRPr="00531410">
        <w:rPr>
          <w:i/>
          <w:iCs/>
        </w:rPr>
        <w:t>mind booster</w:t>
      </w:r>
      <w:r w:rsidRPr="00531410">
        <w:t>, captures the essence of what we are doing. We are not just teaching lessons —</w:t>
      </w:r>
      <w:r w:rsidRPr="00531410">
        <w:rPr>
          <w:i/>
          <w:iCs/>
        </w:rPr>
        <w:t xml:space="preserve"> we are helping children think, reason, and communicate more effectively.</w:t>
      </w:r>
    </w:p>
    <w:p w14:paraId="664FA2F1" w14:textId="77777777" w:rsidR="00531410" w:rsidRPr="00531410" w:rsidRDefault="00000000" w:rsidP="00531410">
      <w:r>
        <w:pict w14:anchorId="422CC635">
          <v:rect id="_x0000_i1028" style="width:0;height:1.5pt" o:hralign="center" o:hrstd="t" o:hr="t" fillcolor="#a0a0a0" stroked="f"/>
        </w:pict>
      </w:r>
    </w:p>
    <w:p w14:paraId="182AE9D2" w14:textId="77777777" w:rsidR="00531410" w:rsidRPr="00531410" w:rsidRDefault="00531410" w:rsidP="00531410">
      <w:pPr>
        <w:rPr>
          <w:b/>
          <w:bCs/>
        </w:rPr>
      </w:pPr>
      <w:r w:rsidRPr="00531410">
        <w:rPr>
          <w:b/>
          <w:bCs/>
        </w:rPr>
        <w:t>The Evidence Speaks</w:t>
      </w:r>
    </w:p>
    <w:p w14:paraId="4158D0D7" w14:textId="77777777" w:rsidR="00531410" w:rsidRPr="00EE75E1" w:rsidRDefault="00531410" w:rsidP="00531410">
      <w:r w:rsidRPr="00EE75E1">
        <w:t>We also have encouraging data from the first year of the project.</w:t>
      </w:r>
    </w:p>
    <w:p w14:paraId="0750A0C0" w14:textId="77777777" w:rsidR="00531410" w:rsidRPr="00EE75E1" w:rsidRDefault="00531410" w:rsidP="00531410">
      <w:r w:rsidRPr="00EE75E1">
        <w:t xml:space="preserve">When we began in 2024, we assessed learners across four schools — </w:t>
      </w:r>
      <w:proofErr w:type="spellStart"/>
      <w:r w:rsidRPr="00EE75E1">
        <w:t>Atties</w:t>
      </w:r>
      <w:proofErr w:type="spellEnd"/>
      <w:r w:rsidRPr="00EE75E1">
        <w:t>, Philadelphia, Alpha, and Trevor Manual — to determine their baseline levels of school readiness. We then compared those results to the endline scores collected earlier this year.</w:t>
      </w:r>
    </w:p>
    <w:p w14:paraId="3B3394A8" w14:textId="77777777" w:rsidR="00531410" w:rsidRPr="00EE75E1" w:rsidRDefault="00531410" w:rsidP="00531410">
      <w:r w:rsidRPr="00EE75E1">
        <w:t>Across all schools, the progress was dramatic.</w:t>
      </w:r>
    </w:p>
    <w:p w14:paraId="44DABFA2" w14:textId="77777777" w:rsidR="00531410" w:rsidRPr="00EE75E1" w:rsidRDefault="00531410" w:rsidP="00531410">
      <w:r w:rsidRPr="00EE75E1">
        <w:t xml:space="preserve">At </w:t>
      </w:r>
      <w:proofErr w:type="spellStart"/>
      <w:r w:rsidRPr="00EE75E1">
        <w:t>Atties</w:t>
      </w:r>
      <w:proofErr w:type="spellEnd"/>
      <w:r w:rsidRPr="00EE75E1">
        <w:t>, the percentage of learners scoring 18 and above — our benchmark for school readiness — rose from about 10% to 80%.</w:t>
      </w:r>
      <w:r w:rsidRPr="00EE75E1">
        <w:br/>
        <w:t>At Philadelphia, from 60% to 100%.</w:t>
      </w:r>
      <w:r w:rsidRPr="00EE75E1">
        <w:br/>
        <w:t>At Alpha, from 40% to nearly 90%.</w:t>
      </w:r>
      <w:r w:rsidRPr="00EE75E1">
        <w:br/>
        <w:t>And at Trevor Manual, from 30% to 70%.</w:t>
      </w:r>
    </w:p>
    <w:p w14:paraId="16F67216" w14:textId="77777777" w:rsidR="00531410" w:rsidRPr="00EE75E1" w:rsidRDefault="00531410" w:rsidP="00531410">
      <w:pPr>
        <w:rPr>
          <w:i/>
          <w:iCs/>
        </w:rPr>
      </w:pPr>
      <w:r w:rsidRPr="00EE75E1">
        <w:t xml:space="preserve">These results are remarkable. They are not simply statistics — </w:t>
      </w:r>
      <w:r w:rsidRPr="00EE75E1">
        <w:rPr>
          <w:i/>
          <w:iCs/>
        </w:rPr>
        <w:t>they represent children who are now ready to engage, communicate, and learn with confidence.</w:t>
      </w:r>
    </w:p>
    <w:p w14:paraId="07836D5E" w14:textId="77777777" w:rsidR="00531410" w:rsidRPr="00EE75E1" w:rsidRDefault="00531410" w:rsidP="00531410">
      <w:r w:rsidRPr="00EE75E1">
        <w:t>And that transformation began with you — the teachers — who created the conditions for learning through mediation.</w:t>
      </w:r>
    </w:p>
    <w:p w14:paraId="58076B8A" w14:textId="77777777" w:rsidR="00531410" w:rsidRPr="00531410" w:rsidRDefault="00000000" w:rsidP="00531410">
      <w:r>
        <w:pict w14:anchorId="4ABCAF34">
          <v:rect id="_x0000_i1029" style="width:0;height:1.5pt" o:hralign="center" o:hrstd="t" o:hr="t" fillcolor="#a0a0a0" stroked="f"/>
        </w:pict>
      </w:r>
    </w:p>
    <w:p w14:paraId="2E440662" w14:textId="2DD0AB90" w:rsidR="00531410" w:rsidRPr="00531410" w:rsidRDefault="00531410" w:rsidP="00531410">
      <w:pPr>
        <w:rPr>
          <w:b/>
          <w:bCs/>
        </w:rPr>
      </w:pPr>
      <w:r w:rsidRPr="00531410">
        <w:rPr>
          <w:b/>
          <w:bCs/>
        </w:rPr>
        <w:t>Looking Ahead</w:t>
      </w:r>
    </w:p>
    <w:p w14:paraId="02B59CFF" w14:textId="141D4AA0" w:rsidR="00531410" w:rsidRPr="00EE75E1" w:rsidRDefault="00531410" w:rsidP="00CD5424">
      <w:pPr>
        <w:shd w:val="clear" w:color="auto" w:fill="FFFFFF" w:themeFill="background1"/>
      </w:pPr>
      <w:r w:rsidRPr="00EE75E1">
        <w:t xml:space="preserve">We are now </w:t>
      </w:r>
      <w:r w:rsidR="000406D3" w:rsidRPr="00EE75E1">
        <w:t>nearing the end of the</w:t>
      </w:r>
      <w:r w:rsidRPr="00EE75E1">
        <w:t xml:space="preserve"> second year of the project, and our work continues.</w:t>
      </w:r>
    </w:p>
    <w:p w14:paraId="0C548961" w14:textId="5449C0D6" w:rsidR="00531410" w:rsidRPr="00EE75E1" w:rsidRDefault="00531410" w:rsidP="00CD5424">
      <w:pPr>
        <w:shd w:val="clear" w:color="auto" w:fill="FFFFFF" w:themeFill="background1"/>
      </w:pPr>
      <w:r w:rsidRPr="00EE75E1">
        <w:t>We will be training new teachers who have recently joined, and we’ve already been asked by some of you to include other schools and</w:t>
      </w:r>
      <w:r w:rsidR="000406D3" w:rsidRPr="00EE75E1">
        <w:t xml:space="preserve"> possibly even</w:t>
      </w:r>
      <w:r w:rsidRPr="00EE75E1">
        <w:t xml:space="preserve"> learning support teachers in the area. That kind of initiative is exactly what we hoped for — the approach spreading organically, through teachers who believe in it and live it.</w:t>
      </w:r>
    </w:p>
    <w:p w14:paraId="2226FE32" w14:textId="77777777" w:rsidR="00531410" w:rsidRPr="00EE75E1" w:rsidRDefault="00531410" w:rsidP="00CD5424">
      <w:pPr>
        <w:shd w:val="clear" w:color="auto" w:fill="FFFFFF" w:themeFill="background1"/>
      </w:pPr>
      <w:r w:rsidRPr="00EE75E1">
        <w:t xml:space="preserve">As </w:t>
      </w:r>
      <w:r w:rsidRPr="00EE75E1">
        <w:rPr>
          <w:i/>
          <w:iCs/>
        </w:rPr>
        <w:t>certified mediators</w:t>
      </w:r>
      <w:r w:rsidRPr="00EE75E1">
        <w:t xml:space="preserve">, you are now able to use the Basic Concepts Programme both for group teaching and for intervention with children who experience barriers to learning. This is a powerful responsibility. The tools you now hold can genuinely change the course of a child’s educational journey — </w:t>
      </w:r>
      <w:r w:rsidRPr="00EE75E1">
        <w:rPr>
          <w:i/>
          <w:iCs/>
        </w:rPr>
        <w:t>but they must be used thoughtfully, consistently, and with purpose.</w:t>
      </w:r>
    </w:p>
    <w:p w14:paraId="4CF29839" w14:textId="77777777" w:rsidR="00531410" w:rsidRPr="00EE75E1" w:rsidRDefault="00531410" w:rsidP="00CD5424">
      <w:pPr>
        <w:shd w:val="clear" w:color="auto" w:fill="FFFFFF" w:themeFill="background1"/>
        <w:rPr>
          <w:i/>
          <w:iCs/>
        </w:rPr>
      </w:pPr>
      <w:r w:rsidRPr="00EE75E1">
        <w:lastRenderedPageBreak/>
        <w:t xml:space="preserve">And if you ever need support, we at the Basic Concepts Foundation are here. You are not alone in this work — you are part of a growing community of mediators, </w:t>
      </w:r>
      <w:r w:rsidRPr="00EE75E1">
        <w:rPr>
          <w:i/>
          <w:iCs/>
        </w:rPr>
        <w:t>people who see the potential in every child and the possibility of change in every classroom.</w:t>
      </w:r>
    </w:p>
    <w:p w14:paraId="11C6AC06" w14:textId="77777777" w:rsidR="00531410" w:rsidRPr="00531410" w:rsidRDefault="00000000" w:rsidP="00531410">
      <w:r>
        <w:pict w14:anchorId="0D41FF27">
          <v:rect id="_x0000_i1030" style="width:0;height:1.5pt" o:hralign="center" o:hrstd="t" o:hr="t" fillcolor="#a0a0a0" stroked="f"/>
        </w:pict>
      </w:r>
    </w:p>
    <w:p w14:paraId="0DC20DCB" w14:textId="77777777" w:rsidR="00531410" w:rsidRPr="00531410" w:rsidRDefault="00531410" w:rsidP="00531410">
      <w:pPr>
        <w:rPr>
          <w:b/>
          <w:bCs/>
        </w:rPr>
      </w:pPr>
      <w:r w:rsidRPr="00531410">
        <w:rPr>
          <w:b/>
          <w:bCs/>
        </w:rPr>
        <w:t>Closing Message</w:t>
      </w:r>
    </w:p>
    <w:p w14:paraId="6897CD48" w14:textId="77777777" w:rsidR="00531410" w:rsidRPr="00EE75E1" w:rsidRDefault="00531410" w:rsidP="00531410">
      <w:r w:rsidRPr="00EE75E1">
        <w:t>To the teachers we celebrate today: thank you for your commitment, your perseverance, and your belief in your learners.</w:t>
      </w:r>
    </w:p>
    <w:p w14:paraId="1B0E0298" w14:textId="77777777" w:rsidR="00531410" w:rsidRPr="00EE75E1" w:rsidRDefault="00531410" w:rsidP="00531410">
      <w:r w:rsidRPr="00EE75E1">
        <w:t>Empowering change through mediation means recognising that learning is not just about content — it’s about meaning, connection, and the belief that all children can learn and are modifiable.</w:t>
      </w:r>
    </w:p>
    <w:p w14:paraId="03863F1D" w14:textId="77777777" w:rsidR="00531410" w:rsidRPr="00EE75E1" w:rsidRDefault="00531410" w:rsidP="00531410">
      <w:pPr>
        <w:rPr>
          <w:i/>
          <w:iCs/>
        </w:rPr>
      </w:pPr>
      <w:r w:rsidRPr="00EE75E1">
        <w:t xml:space="preserve">You have begun that process in your classrooms. The evidence is there </w:t>
      </w:r>
      <w:r w:rsidRPr="00EE75E1">
        <w:rPr>
          <w:i/>
          <w:iCs/>
        </w:rPr>
        <w:t>— in your learners’ language, in their confidence, and in their joy of learning.</w:t>
      </w:r>
    </w:p>
    <w:p w14:paraId="3783C7F1" w14:textId="77777777" w:rsidR="00614286" w:rsidRPr="00EE75E1" w:rsidRDefault="00531410" w:rsidP="00531410">
      <w:r w:rsidRPr="00EE75E1">
        <w:t>Congratulations on this achievement</w:t>
      </w:r>
      <w:r w:rsidR="00614286" w:rsidRPr="00EE75E1">
        <w:t>!!!</w:t>
      </w:r>
      <w:r w:rsidRPr="00EE75E1">
        <w:t xml:space="preserve"> </w:t>
      </w:r>
    </w:p>
    <w:p w14:paraId="502FF05C" w14:textId="4C21609A" w:rsidR="00531410" w:rsidRPr="00EE75E1" w:rsidRDefault="00531410" w:rsidP="00531410">
      <w:r w:rsidRPr="00EE75E1">
        <w:t>You are now certified mediators — agents of cognitive growth, and carriers of change.</w:t>
      </w:r>
    </w:p>
    <w:p w14:paraId="17E11D91" w14:textId="77777777" w:rsidR="008C3ECD" w:rsidRDefault="008C3ECD"/>
    <w:p w14:paraId="24745BFA" w14:textId="77777777" w:rsidR="005660CA" w:rsidRPr="005660CA" w:rsidRDefault="005660CA" w:rsidP="005660CA">
      <w:pPr>
        <w:spacing w:line="276" w:lineRule="auto"/>
        <w:jc w:val="center"/>
        <w:rPr>
          <w:b/>
          <w:bCs/>
          <w:sz w:val="24"/>
          <w:szCs w:val="24"/>
        </w:rPr>
      </w:pPr>
      <w:r w:rsidRPr="005660CA">
        <w:rPr>
          <w:rFonts w:ascii="Segoe UI Emoji" w:hAnsi="Segoe UI Emoji" w:cs="Segoe UI Emoji"/>
          <w:b/>
          <w:bCs/>
          <w:sz w:val="24"/>
          <w:szCs w:val="24"/>
        </w:rPr>
        <w:t>🎶</w:t>
      </w:r>
      <w:r w:rsidRPr="005660CA">
        <w:rPr>
          <w:b/>
          <w:bCs/>
          <w:sz w:val="24"/>
          <w:szCs w:val="24"/>
        </w:rPr>
        <w:t xml:space="preserve"> “Da Basic Concepts Way”</w:t>
      </w:r>
    </w:p>
    <w:p w14:paraId="1EF94463" w14:textId="77777777" w:rsidR="005660CA" w:rsidRPr="005660CA" w:rsidRDefault="005660CA" w:rsidP="005660CA">
      <w:pPr>
        <w:spacing w:line="276" w:lineRule="auto"/>
        <w:jc w:val="center"/>
        <w:rPr>
          <w:sz w:val="24"/>
          <w:szCs w:val="24"/>
        </w:rPr>
      </w:pPr>
      <w:r w:rsidRPr="005660CA">
        <w:rPr>
          <w:sz w:val="24"/>
          <w:szCs w:val="24"/>
        </w:rPr>
        <w:t>We match and compare, we talk and we play,</w:t>
      </w:r>
      <w:r w:rsidRPr="005660CA">
        <w:rPr>
          <w:sz w:val="24"/>
          <w:szCs w:val="24"/>
        </w:rPr>
        <w:br/>
        <w:t xml:space="preserve">We teach the kids </w:t>
      </w:r>
      <w:proofErr w:type="spellStart"/>
      <w:r w:rsidRPr="005660CA">
        <w:rPr>
          <w:sz w:val="24"/>
          <w:szCs w:val="24"/>
        </w:rPr>
        <w:t>thinkin</w:t>
      </w:r>
      <w:proofErr w:type="spellEnd"/>
      <w:r w:rsidRPr="005660CA">
        <w:rPr>
          <w:sz w:val="24"/>
          <w:szCs w:val="24"/>
        </w:rPr>
        <w:t>’ — da Basic Concepts way!</w:t>
      </w:r>
      <w:r w:rsidRPr="005660CA">
        <w:rPr>
          <w:sz w:val="24"/>
          <w:szCs w:val="24"/>
        </w:rPr>
        <w:br/>
        <w:t xml:space="preserve">From </w:t>
      </w:r>
      <w:r w:rsidRPr="005660CA">
        <w:rPr>
          <w:i/>
          <w:iCs/>
          <w:sz w:val="24"/>
          <w:szCs w:val="24"/>
        </w:rPr>
        <w:t>big</w:t>
      </w:r>
      <w:r w:rsidRPr="005660CA">
        <w:rPr>
          <w:sz w:val="24"/>
          <w:szCs w:val="24"/>
        </w:rPr>
        <w:t xml:space="preserve"> and </w:t>
      </w:r>
      <w:r w:rsidRPr="005660CA">
        <w:rPr>
          <w:i/>
          <w:iCs/>
          <w:sz w:val="24"/>
          <w:szCs w:val="24"/>
        </w:rPr>
        <w:t>small</w:t>
      </w:r>
      <w:r w:rsidRPr="005660CA">
        <w:rPr>
          <w:sz w:val="24"/>
          <w:szCs w:val="24"/>
        </w:rPr>
        <w:t xml:space="preserve"> to </w:t>
      </w:r>
      <w:r w:rsidRPr="005660CA">
        <w:rPr>
          <w:i/>
          <w:iCs/>
          <w:sz w:val="24"/>
          <w:szCs w:val="24"/>
        </w:rPr>
        <w:t>thick</w:t>
      </w:r>
      <w:r w:rsidRPr="005660CA">
        <w:rPr>
          <w:sz w:val="24"/>
          <w:szCs w:val="24"/>
        </w:rPr>
        <w:t xml:space="preserve"> and </w:t>
      </w:r>
      <w:r w:rsidRPr="005660CA">
        <w:rPr>
          <w:i/>
          <w:iCs/>
          <w:sz w:val="24"/>
          <w:szCs w:val="24"/>
        </w:rPr>
        <w:t>thin</w:t>
      </w:r>
      <w:r w:rsidRPr="005660CA">
        <w:rPr>
          <w:sz w:val="24"/>
          <w:szCs w:val="24"/>
        </w:rPr>
        <w:t>,</w:t>
      </w:r>
      <w:r w:rsidRPr="005660CA">
        <w:rPr>
          <w:sz w:val="24"/>
          <w:szCs w:val="24"/>
        </w:rPr>
        <w:br/>
        <w:t xml:space="preserve">The </w:t>
      </w:r>
      <w:proofErr w:type="spellStart"/>
      <w:r w:rsidRPr="005660CA">
        <w:rPr>
          <w:sz w:val="24"/>
          <w:szCs w:val="24"/>
        </w:rPr>
        <w:t>kinders</w:t>
      </w:r>
      <w:proofErr w:type="spellEnd"/>
      <w:r w:rsidRPr="005660CA">
        <w:rPr>
          <w:sz w:val="24"/>
          <w:szCs w:val="24"/>
        </w:rPr>
        <w:t xml:space="preserve"> all shout, “Miss, I can think again!”</w:t>
      </w:r>
    </w:p>
    <w:p w14:paraId="5BC15724" w14:textId="77777777" w:rsidR="005660CA" w:rsidRPr="005660CA" w:rsidRDefault="005660CA" w:rsidP="005660CA">
      <w:pPr>
        <w:spacing w:line="276" w:lineRule="auto"/>
        <w:jc w:val="center"/>
        <w:rPr>
          <w:sz w:val="24"/>
          <w:szCs w:val="24"/>
        </w:rPr>
      </w:pPr>
      <w:r w:rsidRPr="005660CA">
        <w:rPr>
          <w:sz w:val="24"/>
          <w:szCs w:val="24"/>
        </w:rPr>
        <w:t xml:space="preserve">We sort and we </w:t>
      </w:r>
      <w:proofErr w:type="spellStart"/>
      <w:r w:rsidRPr="005660CA">
        <w:rPr>
          <w:sz w:val="24"/>
          <w:szCs w:val="24"/>
        </w:rPr>
        <w:t>seriate</w:t>
      </w:r>
      <w:proofErr w:type="spellEnd"/>
      <w:r w:rsidRPr="005660CA">
        <w:rPr>
          <w:sz w:val="24"/>
          <w:szCs w:val="24"/>
        </w:rPr>
        <w:t xml:space="preserve">, </w:t>
      </w:r>
      <w:proofErr w:type="spellStart"/>
      <w:r w:rsidRPr="005660CA">
        <w:rPr>
          <w:sz w:val="24"/>
          <w:szCs w:val="24"/>
        </w:rPr>
        <w:t>ja</w:t>
      </w:r>
      <w:proofErr w:type="spellEnd"/>
      <w:r w:rsidRPr="005660CA">
        <w:rPr>
          <w:sz w:val="24"/>
          <w:szCs w:val="24"/>
        </w:rPr>
        <w:t>, we do it with flair,</w:t>
      </w:r>
      <w:r w:rsidRPr="005660CA">
        <w:rPr>
          <w:sz w:val="24"/>
          <w:szCs w:val="24"/>
        </w:rPr>
        <w:br/>
        <w:t xml:space="preserve">We build da vocab — it’s all </w:t>
      </w:r>
      <w:proofErr w:type="spellStart"/>
      <w:r w:rsidRPr="005660CA">
        <w:rPr>
          <w:sz w:val="24"/>
          <w:szCs w:val="24"/>
        </w:rPr>
        <w:t>happenin</w:t>
      </w:r>
      <w:proofErr w:type="spellEnd"/>
      <w:r w:rsidRPr="005660CA">
        <w:rPr>
          <w:sz w:val="24"/>
          <w:szCs w:val="24"/>
        </w:rPr>
        <w:t>’ there!</w:t>
      </w:r>
      <w:r w:rsidRPr="005660CA">
        <w:rPr>
          <w:sz w:val="24"/>
          <w:szCs w:val="24"/>
        </w:rPr>
        <w:br/>
        <w:t xml:space="preserve">Now every laaitie’s got </w:t>
      </w:r>
      <w:proofErr w:type="spellStart"/>
      <w:r w:rsidRPr="005660CA">
        <w:rPr>
          <w:sz w:val="24"/>
          <w:szCs w:val="24"/>
        </w:rPr>
        <w:t>somethin</w:t>
      </w:r>
      <w:proofErr w:type="spellEnd"/>
      <w:r w:rsidRPr="005660CA">
        <w:rPr>
          <w:sz w:val="24"/>
          <w:szCs w:val="24"/>
        </w:rPr>
        <w:t>’ to say,</w:t>
      </w:r>
      <w:r w:rsidRPr="005660CA">
        <w:rPr>
          <w:sz w:val="24"/>
          <w:szCs w:val="24"/>
        </w:rPr>
        <w:br/>
      </w:r>
      <w:proofErr w:type="spellStart"/>
      <w:r w:rsidRPr="005660CA">
        <w:rPr>
          <w:sz w:val="24"/>
          <w:szCs w:val="24"/>
        </w:rPr>
        <w:t>’Cause</w:t>
      </w:r>
      <w:proofErr w:type="spellEnd"/>
      <w:r w:rsidRPr="005660CA">
        <w:rPr>
          <w:sz w:val="24"/>
          <w:szCs w:val="24"/>
        </w:rPr>
        <w:t xml:space="preserve"> we’re all mediators — </w:t>
      </w:r>
      <w:r w:rsidRPr="005660CA">
        <w:rPr>
          <w:i/>
          <w:iCs/>
          <w:sz w:val="24"/>
          <w:szCs w:val="24"/>
        </w:rPr>
        <w:t>that’s</w:t>
      </w:r>
      <w:r w:rsidRPr="005660CA">
        <w:rPr>
          <w:sz w:val="24"/>
          <w:szCs w:val="24"/>
        </w:rPr>
        <w:t xml:space="preserve"> da Cape Town way!</w:t>
      </w:r>
    </w:p>
    <w:p w14:paraId="3311FCCA" w14:textId="77777777" w:rsidR="00D274F9" w:rsidRDefault="00D274F9"/>
    <w:sectPr w:rsidR="00D274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410"/>
    <w:rsid w:val="00013C81"/>
    <w:rsid w:val="000406D3"/>
    <w:rsid w:val="00120685"/>
    <w:rsid w:val="00195936"/>
    <w:rsid w:val="001C030A"/>
    <w:rsid w:val="001E0026"/>
    <w:rsid w:val="0022626C"/>
    <w:rsid w:val="00363727"/>
    <w:rsid w:val="003807F9"/>
    <w:rsid w:val="0041526D"/>
    <w:rsid w:val="00450B04"/>
    <w:rsid w:val="0046121F"/>
    <w:rsid w:val="004B2A9D"/>
    <w:rsid w:val="004C3187"/>
    <w:rsid w:val="005051E0"/>
    <w:rsid w:val="00531410"/>
    <w:rsid w:val="00546B31"/>
    <w:rsid w:val="005660CA"/>
    <w:rsid w:val="005D26B6"/>
    <w:rsid w:val="00614286"/>
    <w:rsid w:val="006B00AD"/>
    <w:rsid w:val="006F2F70"/>
    <w:rsid w:val="00753ABB"/>
    <w:rsid w:val="007875CD"/>
    <w:rsid w:val="00840C75"/>
    <w:rsid w:val="008A7C2E"/>
    <w:rsid w:val="008C3ECD"/>
    <w:rsid w:val="00921713"/>
    <w:rsid w:val="009655BF"/>
    <w:rsid w:val="009A4C45"/>
    <w:rsid w:val="00A63542"/>
    <w:rsid w:val="00A7038B"/>
    <w:rsid w:val="00A75810"/>
    <w:rsid w:val="00AB5170"/>
    <w:rsid w:val="00AC4377"/>
    <w:rsid w:val="00B47701"/>
    <w:rsid w:val="00B614CF"/>
    <w:rsid w:val="00B9729B"/>
    <w:rsid w:val="00BD7318"/>
    <w:rsid w:val="00BF786F"/>
    <w:rsid w:val="00C91978"/>
    <w:rsid w:val="00CA3995"/>
    <w:rsid w:val="00CA4421"/>
    <w:rsid w:val="00CD5424"/>
    <w:rsid w:val="00D274F9"/>
    <w:rsid w:val="00D83475"/>
    <w:rsid w:val="00DD3CB0"/>
    <w:rsid w:val="00E33DA9"/>
    <w:rsid w:val="00E860F0"/>
    <w:rsid w:val="00EE75E1"/>
    <w:rsid w:val="00F67F4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CB24B"/>
  <w15:chartTrackingRefBased/>
  <w15:docId w15:val="{1717CFBE-69DB-4D12-8CEE-8F444915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4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14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14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14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4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4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4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4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4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4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14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14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4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4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4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4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4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410"/>
    <w:rPr>
      <w:rFonts w:eastAsiaTheme="majorEastAsia" w:cstheme="majorBidi"/>
      <w:color w:val="272727" w:themeColor="text1" w:themeTint="D8"/>
    </w:rPr>
  </w:style>
  <w:style w:type="paragraph" w:styleId="Title">
    <w:name w:val="Title"/>
    <w:basedOn w:val="Normal"/>
    <w:next w:val="Normal"/>
    <w:link w:val="TitleChar"/>
    <w:uiPriority w:val="10"/>
    <w:qFormat/>
    <w:rsid w:val="005314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4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4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4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410"/>
    <w:pPr>
      <w:spacing w:before="160"/>
      <w:jc w:val="center"/>
    </w:pPr>
    <w:rPr>
      <w:i/>
      <w:iCs/>
      <w:color w:val="404040" w:themeColor="text1" w:themeTint="BF"/>
    </w:rPr>
  </w:style>
  <w:style w:type="character" w:customStyle="1" w:styleId="QuoteChar">
    <w:name w:val="Quote Char"/>
    <w:basedOn w:val="DefaultParagraphFont"/>
    <w:link w:val="Quote"/>
    <w:uiPriority w:val="29"/>
    <w:rsid w:val="00531410"/>
    <w:rPr>
      <w:i/>
      <w:iCs/>
      <w:color w:val="404040" w:themeColor="text1" w:themeTint="BF"/>
    </w:rPr>
  </w:style>
  <w:style w:type="paragraph" w:styleId="ListParagraph">
    <w:name w:val="List Paragraph"/>
    <w:basedOn w:val="Normal"/>
    <w:uiPriority w:val="34"/>
    <w:qFormat/>
    <w:rsid w:val="00531410"/>
    <w:pPr>
      <w:ind w:left="720"/>
      <w:contextualSpacing/>
    </w:pPr>
  </w:style>
  <w:style w:type="character" w:styleId="IntenseEmphasis">
    <w:name w:val="Intense Emphasis"/>
    <w:basedOn w:val="DefaultParagraphFont"/>
    <w:uiPriority w:val="21"/>
    <w:qFormat/>
    <w:rsid w:val="00531410"/>
    <w:rPr>
      <w:i/>
      <w:iCs/>
      <w:color w:val="0F4761" w:themeColor="accent1" w:themeShade="BF"/>
    </w:rPr>
  </w:style>
  <w:style w:type="paragraph" w:styleId="IntenseQuote">
    <w:name w:val="Intense Quote"/>
    <w:basedOn w:val="Normal"/>
    <w:next w:val="Normal"/>
    <w:link w:val="IntenseQuoteChar"/>
    <w:uiPriority w:val="30"/>
    <w:qFormat/>
    <w:rsid w:val="005314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410"/>
    <w:rPr>
      <w:i/>
      <w:iCs/>
      <w:color w:val="0F4761" w:themeColor="accent1" w:themeShade="BF"/>
    </w:rPr>
  </w:style>
  <w:style w:type="character" w:styleId="IntenseReference">
    <w:name w:val="Intense Reference"/>
    <w:basedOn w:val="DefaultParagraphFont"/>
    <w:uiPriority w:val="32"/>
    <w:qFormat/>
    <w:rsid w:val="005314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895</Words>
  <Characters>5103</Characters>
  <Application>Microsoft Office Word</Application>
  <DocSecurity>0</DocSecurity>
  <Lines>42</Lines>
  <Paragraphs>11</Paragraphs>
  <ScaleCrop>false</ScaleCrop>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Benjamin</dc:creator>
  <cp:keywords/>
  <dc:description/>
  <cp:lastModifiedBy>Louis Benjamin</cp:lastModifiedBy>
  <cp:revision>3</cp:revision>
  <dcterms:created xsi:type="dcterms:W3CDTF">2025-11-04T20:33:00Z</dcterms:created>
  <dcterms:modified xsi:type="dcterms:W3CDTF">2025-11-04T20:43:00Z</dcterms:modified>
</cp:coreProperties>
</file>